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F4" w:rsidRPr="00901332" w:rsidRDefault="00834CF4" w:rsidP="00CF410D">
      <w:pPr>
        <w:ind w:firstLine="0"/>
        <w:jc w:val="center"/>
        <w:rPr>
          <w:rFonts w:ascii="Times New Roman" w:hAnsi="Times New Roman"/>
          <w:b/>
          <w:color w:val="22252D"/>
        </w:rPr>
      </w:pPr>
      <w:r w:rsidRPr="00901332">
        <w:rPr>
          <w:rFonts w:ascii="Times New Roman" w:hAnsi="Times New Roman"/>
          <w:b/>
          <w:color w:val="22252D"/>
        </w:rPr>
        <w:t>МИНИСТЕРСТВО ЗЕМЕЛЬНЫХ И ИМУЩЕСТВЕННЫХ ОТНОШЕНИЙ</w:t>
      </w:r>
    </w:p>
    <w:p w:rsidR="00834CF4" w:rsidRDefault="00834CF4" w:rsidP="00CF410D">
      <w:pPr>
        <w:ind w:firstLine="0"/>
        <w:jc w:val="center"/>
        <w:rPr>
          <w:rFonts w:ascii="Times New Roman" w:hAnsi="Times New Roman"/>
          <w:b/>
          <w:color w:val="22252D"/>
        </w:rPr>
      </w:pPr>
      <w:r w:rsidRPr="00901332">
        <w:rPr>
          <w:rFonts w:ascii="Times New Roman" w:hAnsi="Times New Roman"/>
          <w:b/>
          <w:color w:val="22252D"/>
        </w:rPr>
        <w:t>РЕСПУБЛИКИ БАШКОРТОСТАН</w:t>
      </w:r>
    </w:p>
    <w:p w:rsidR="00834CF4" w:rsidRPr="00901332" w:rsidRDefault="00834CF4" w:rsidP="00CF410D">
      <w:pPr>
        <w:ind w:firstLine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834CF4" w:rsidRDefault="00834CF4" w:rsidP="00CF410D">
      <w:pPr>
        <w:ind w:firstLine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834CF4" w:rsidRDefault="00834CF4" w:rsidP="00CF410D">
      <w:pPr>
        <w:ind w:firstLine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834CF4" w:rsidRDefault="00834CF4" w:rsidP="00CF410D">
      <w:pPr>
        <w:ind w:firstLine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834CF4" w:rsidRDefault="00834CF4" w:rsidP="00CF410D">
      <w:pPr>
        <w:ind w:firstLine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834CF4" w:rsidRDefault="00834CF4" w:rsidP="005E2BA2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52D"/>
          <w:sz w:val="28"/>
          <w:szCs w:val="28"/>
        </w:rPr>
      </w:pPr>
      <w:r w:rsidRPr="000F0A9C">
        <w:rPr>
          <w:rStyle w:val="Strong"/>
          <w:color w:val="22252D"/>
          <w:sz w:val="28"/>
          <w:szCs w:val="28"/>
        </w:rPr>
        <w:t>ИЗВЕЩЕНИЕ</w:t>
      </w:r>
    </w:p>
    <w:p w:rsidR="00834CF4" w:rsidRPr="0047397E" w:rsidRDefault="00834CF4" w:rsidP="005E2BA2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22252D"/>
          <w:sz w:val="28"/>
          <w:szCs w:val="28"/>
        </w:rPr>
      </w:pPr>
      <w:r w:rsidRPr="0047397E">
        <w:rPr>
          <w:rStyle w:val="Strong"/>
          <w:b w:val="0"/>
          <w:color w:val="22252D"/>
          <w:sz w:val="28"/>
          <w:szCs w:val="28"/>
        </w:rPr>
        <w:t>14.09.2022</w:t>
      </w:r>
      <w:r>
        <w:rPr>
          <w:rStyle w:val="Strong"/>
          <w:b w:val="0"/>
          <w:color w:val="22252D"/>
          <w:sz w:val="28"/>
          <w:szCs w:val="28"/>
        </w:rPr>
        <w:t xml:space="preserve"> г.</w:t>
      </w:r>
      <w:bookmarkStart w:id="0" w:name="_GoBack"/>
      <w:bookmarkEnd w:id="0"/>
    </w:p>
    <w:p w:rsidR="00834CF4" w:rsidRPr="000F0A9C" w:rsidRDefault="00834CF4" w:rsidP="005E2BA2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834CF4" w:rsidRDefault="00834CF4" w:rsidP="005E2BA2">
      <w:pPr>
        <w:pStyle w:val="NormalWeb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>
        <w:rPr>
          <w:color w:val="22252D"/>
          <w:sz w:val="28"/>
          <w:szCs w:val="28"/>
        </w:rPr>
        <w:t xml:space="preserve">                          </w:t>
      </w:r>
      <w:r w:rsidRPr="00E02F62">
        <w:rPr>
          <w:color w:val="22252D"/>
          <w:sz w:val="28"/>
          <w:szCs w:val="28"/>
        </w:rPr>
        <w:t>в с</w:t>
      </w:r>
      <w:r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>
        <w:rPr>
          <w:color w:val="22252D"/>
          <w:sz w:val="28"/>
          <w:szCs w:val="28"/>
        </w:rPr>
        <w:t xml:space="preserve">                     </w:t>
      </w:r>
      <w:r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>
        <w:rPr>
          <w:color w:val="22252D"/>
          <w:sz w:val="28"/>
          <w:szCs w:val="28"/>
        </w:rPr>
        <w:t xml:space="preserve">. утверждены приказом Министерства земельных и имущественных отношений Республики Башкортостан 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>
        <w:rPr>
          <w:b/>
          <w:color w:val="22252D"/>
          <w:sz w:val="28"/>
          <w:szCs w:val="28"/>
        </w:rPr>
        <w:t>.</w:t>
      </w:r>
    </w:p>
    <w:p w:rsidR="00834CF4" w:rsidRDefault="00834CF4" w:rsidP="00901332">
      <w:pPr>
        <w:pStyle w:val="NormalWeb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834CF4" w:rsidRPr="000F0A9C" w:rsidRDefault="00834CF4" w:rsidP="005E2BA2">
      <w:pPr>
        <w:pStyle w:val="NormalWeb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Заявления об исправлении ошибок, допущенных при определении кадастровой стоимости и 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земельных участков по состоянию на 1 января 2022 года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(далее –ГБУ). Заявления можно направить                                 в ГБУ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Уфа, ул.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>), через любое отделение РГАУ МФЦ, по почте России или через портал Госуслуг                    в сети Интернет</w:t>
      </w:r>
      <w:r w:rsidRPr="000F0A9C">
        <w:rPr>
          <w:color w:val="22252D"/>
          <w:sz w:val="28"/>
          <w:szCs w:val="28"/>
        </w:rPr>
        <w:t>.</w:t>
      </w:r>
    </w:p>
    <w:p w:rsidR="00834CF4" w:rsidRDefault="00834CF4" w:rsidP="000F0A9C">
      <w:pPr>
        <w:ind w:firstLine="0"/>
        <w:jc w:val="center"/>
        <w:rPr>
          <w:rFonts w:ascii="Times New Roman" w:hAnsi="Times New Roman"/>
        </w:rPr>
      </w:pPr>
    </w:p>
    <w:sectPr w:rsidR="00834CF4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EE7"/>
    <w:rsid w:val="000407C9"/>
    <w:rsid w:val="000B5C1A"/>
    <w:rsid w:val="000F0A9C"/>
    <w:rsid w:val="00127F5C"/>
    <w:rsid w:val="001351E2"/>
    <w:rsid w:val="0015200D"/>
    <w:rsid w:val="00165B76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7397E"/>
    <w:rsid w:val="004834FC"/>
    <w:rsid w:val="004C2453"/>
    <w:rsid w:val="004D00D9"/>
    <w:rsid w:val="005401E3"/>
    <w:rsid w:val="005E2BA2"/>
    <w:rsid w:val="00636C39"/>
    <w:rsid w:val="00652C5A"/>
    <w:rsid w:val="00660825"/>
    <w:rsid w:val="00672D98"/>
    <w:rsid w:val="00684C6C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34CF4"/>
    <w:rsid w:val="00883089"/>
    <w:rsid w:val="008A6313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31646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2FB"/>
    <w:rPr>
      <w:rFonts w:ascii="Cambria" w:hAnsi="Cambria" w:cs="Times New Roman"/>
      <w:b/>
      <w:bCs/>
      <w:color w:val="A5A5A5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52FB"/>
    <w:rPr>
      <w:rFonts w:ascii="Cambria" w:hAnsi="Cambria" w:cs="Times New Roman"/>
      <w:b/>
      <w:bCs/>
      <w:color w:val="DDDDDD"/>
      <w:sz w:val="26"/>
      <w:szCs w:val="26"/>
    </w:rPr>
  </w:style>
  <w:style w:type="paragraph" w:styleId="NormalWeb">
    <w:name w:val="Normal (Web)"/>
    <w:basedOn w:val="Normal"/>
    <w:uiPriority w:val="99"/>
    <w:semiHidden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F0A9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3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И ИМУЩЕСТВЕННЫХ ОТНОШЕНИЙ</dc:title>
  <dc:subject/>
  <dc:creator>Амина Г. Баймиева</dc:creator>
  <cp:keywords/>
  <dc:description/>
  <cp:lastModifiedBy>user</cp:lastModifiedBy>
  <cp:revision>2</cp:revision>
  <cp:lastPrinted>2022-09-14T09:52:00Z</cp:lastPrinted>
  <dcterms:created xsi:type="dcterms:W3CDTF">2022-09-19T04:46:00Z</dcterms:created>
  <dcterms:modified xsi:type="dcterms:W3CDTF">2022-09-19T04:46:00Z</dcterms:modified>
</cp:coreProperties>
</file>